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2341"/>
        <w:tblW w:w="11612" w:type="dxa"/>
        <w:tblLook w:val="04A0" w:firstRow="1" w:lastRow="0" w:firstColumn="1" w:lastColumn="0" w:noHBand="0" w:noVBand="1"/>
      </w:tblPr>
      <w:tblGrid>
        <w:gridCol w:w="2360"/>
        <w:gridCol w:w="1376"/>
        <w:gridCol w:w="1300"/>
        <w:gridCol w:w="1300"/>
        <w:gridCol w:w="1300"/>
        <w:gridCol w:w="1376"/>
        <w:gridCol w:w="1300"/>
        <w:gridCol w:w="1300"/>
      </w:tblGrid>
      <w:tr w:rsidR="00200124" w:rsidRPr="00200124" w:rsidTr="00200124">
        <w:trPr>
          <w:trHeight w:val="340"/>
        </w:trPr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rs11564148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rs34778348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00124" w:rsidRPr="00200124" w:rsidTr="00200124">
        <w:trPr>
          <w:trHeight w:val="102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TT genotype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AT genotype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AA genotype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</w:t>
            </w:r>
            <w:r w:rsidRPr="0020012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value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GG genotype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mutation carriers (GA + AA)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</w:t>
            </w:r>
            <w:r w:rsidRPr="0020012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value</w:t>
            </w:r>
          </w:p>
        </w:tc>
      </w:tr>
      <w:tr w:rsidR="00200124" w:rsidRPr="00200124" w:rsidTr="00200124">
        <w:trPr>
          <w:trHeight w:val="34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(n = 217)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(n = 237)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(n = 48)</w:t>
            </w: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(n = 445)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124" w:rsidRPr="00200124" w:rsidRDefault="00200124" w:rsidP="002001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00124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(n = 54 + 2)</w:t>
            </w: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</w:p>
        </w:tc>
      </w:tr>
      <w:tr w:rsidR="00200124" w:rsidRPr="00200124" w:rsidTr="00200124">
        <w:trPr>
          <w:trHeight w:val="32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Hypertension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31 (0.14)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33 (0.14)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 (0.15)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0.9897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60 (0.13)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 (0.2)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0.2972</w:t>
            </w:r>
          </w:p>
        </w:tc>
      </w:tr>
      <w:tr w:rsidR="00200124" w:rsidRPr="00200124" w:rsidTr="00200124">
        <w:trPr>
          <w:trHeight w:val="32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diabetes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 (0.04)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 (0.04)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 (0.06)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0.6604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18 (0.04)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 (0.04)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</w:t>
            </w:r>
          </w:p>
        </w:tc>
      </w:tr>
      <w:tr w:rsidR="00200124" w:rsidRPr="00200124" w:rsidTr="00200124">
        <w:trPr>
          <w:trHeight w:val="32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coronary heart disease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 (0.01)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 (0.01)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 (0.06)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0.09365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 (0.02)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 (0.04)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0.2658</w:t>
            </w:r>
          </w:p>
        </w:tc>
      </w:tr>
      <w:tr w:rsidR="00200124" w:rsidRPr="00200124" w:rsidTr="00200124">
        <w:trPr>
          <w:trHeight w:val="32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smoking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20 (0.09)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29 (0.12)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 (0.06)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0.4157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47 (0.11)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 (0.09)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0.8845</w:t>
            </w:r>
          </w:p>
        </w:tc>
      </w:tr>
      <w:tr w:rsidR="00200124" w:rsidRPr="00200124" w:rsidTr="00200124">
        <w:trPr>
          <w:trHeight w:val="320"/>
        </w:trPr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drinking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21 (0.1)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20 (0.08)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 (0.04)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0.5192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39 (0.09)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 (0.07)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124" w:rsidRPr="00200124" w:rsidRDefault="00200124" w:rsidP="00200124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0012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</w:t>
            </w:r>
          </w:p>
        </w:tc>
      </w:tr>
    </w:tbl>
    <w:p w:rsidR="00DE1E4B" w:rsidRPr="00200124" w:rsidRDefault="00200124">
      <w:pPr>
        <w:rPr>
          <w:rFonts w:hint="eastAsia"/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 xml:space="preserve">Supplementary </w:t>
      </w:r>
      <w:r w:rsidRPr="007E0951">
        <w:rPr>
          <w:b/>
          <w:bCs/>
        </w:rPr>
        <w:t xml:space="preserve">Table </w:t>
      </w:r>
      <w:r>
        <w:rPr>
          <w:b/>
          <w:bCs/>
        </w:rPr>
        <w:t>2</w:t>
      </w:r>
      <w:r>
        <w:rPr>
          <w:b/>
          <w:bCs/>
        </w:rPr>
        <w:t xml:space="preserve">. </w:t>
      </w:r>
      <w:r w:rsidRPr="00200124">
        <w:rPr>
          <w:b/>
          <w:bCs/>
        </w:rPr>
        <w:t>comorbidities</w:t>
      </w:r>
      <w:r w:rsidRPr="007E0951">
        <w:rPr>
          <w:b/>
          <w:bCs/>
        </w:rPr>
        <w:t xml:space="preserve"> </w:t>
      </w:r>
      <w:r>
        <w:rPr>
          <w:b/>
          <w:bCs/>
        </w:rPr>
        <w:t xml:space="preserve">and lifestyle </w:t>
      </w:r>
      <w:r w:rsidRPr="007E0951">
        <w:rPr>
          <w:b/>
          <w:bCs/>
        </w:rPr>
        <w:t xml:space="preserve">of single nucleotide polymorphisms of </w:t>
      </w:r>
      <w:r w:rsidRPr="007E0951">
        <w:rPr>
          <w:b/>
          <w:bCs/>
          <w:i/>
          <w:iCs/>
        </w:rPr>
        <w:t>LRRK2</w:t>
      </w:r>
      <w:bookmarkStart w:id="0" w:name="_GoBack"/>
      <w:bookmarkEnd w:id="0"/>
    </w:p>
    <w:sectPr w:rsidR="00DE1E4B" w:rsidRPr="00200124" w:rsidSect="00200124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124"/>
    <w:rsid w:val="00072A31"/>
    <w:rsid w:val="001963B4"/>
    <w:rsid w:val="00200124"/>
    <w:rsid w:val="0039432A"/>
    <w:rsid w:val="004A7A59"/>
    <w:rsid w:val="005277E0"/>
    <w:rsid w:val="00545C5D"/>
    <w:rsid w:val="008A69B5"/>
    <w:rsid w:val="009A0701"/>
    <w:rsid w:val="00C53AC7"/>
    <w:rsid w:val="00D00088"/>
    <w:rsid w:val="00DE1E4B"/>
    <w:rsid w:val="00F7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ED6D6D"/>
  <w15:chartTrackingRefBased/>
  <w15:docId w15:val="{649CC771-E13B-5446-B922-C8841DD20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673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cuis2007@163.com</dc:creator>
  <cp:keywords/>
  <dc:description/>
  <cp:lastModifiedBy>cuis2007@163.com</cp:lastModifiedBy>
  <cp:revision>1</cp:revision>
  <dcterms:created xsi:type="dcterms:W3CDTF">2020-01-08T13:29:00Z</dcterms:created>
  <dcterms:modified xsi:type="dcterms:W3CDTF">2020-01-08T13:32:00Z</dcterms:modified>
</cp:coreProperties>
</file>